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8F" w:rsidRDefault="0048248F" w:rsidP="0048248F">
      <w:pPr>
        <w:jc w:val="center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-416560</wp:posOffset>
            </wp:positionV>
            <wp:extent cx="4933950" cy="762000"/>
            <wp:effectExtent l="0" t="0" r="0" b="0"/>
            <wp:wrapNone/>
            <wp:docPr id="2" name="Image 2" descr="École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Écolee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-416560</wp:posOffset>
            </wp:positionV>
            <wp:extent cx="1304925" cy="762000"/>
            <wp:effectExtent l="0" t="0" r="9525" b="0"/>
            <wp:wrapNone/>
            <wp:docPr id="1" name="Image 1" descr="http://www.edu.pe.ca/francois/Images/ef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pe.ca/francois/Images/efb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48F" w:rsidRDefault="0048248F" w:rsidP="0048248F">
      <w:pPr>
        <w:spacing w:after="0"/>
        <w:jc w:val="center"/>
      </w:pPr>
    </w:p>
    <w:p w:rsidR="0048248F" w:rsidRPr="0014593D" w:rsidRDefault="0048248F" w:rsidP="0048248F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t xml:space="preserve"> </w:t>
      </w:r>
      <w:r w:rsidRPr="0014593D">
        <w:rPr>
          <w:rFonts w:ascii="Berlin Sans FB" w:hAnsi="Berlin Sans FB"/>
          <w:sz w:val="36"/>
          <w:szCs w:val="36"/>
        </w:rPr>
        <w:t>École François-</w:t>
      </w:r>
      <w:proofErr w:type="spellStart"/>
      <w:r w:rsidRPr="0014593D">
        <w:rPr>
          <w:rFonts w:ascii="Berlin Sans FB" w:hAnsi="Berlin Sans FB"/>
          <w:sz w:val="36"/>
          <w:szCs w:val="36"/>
        </w:rPr>
        <w:t>Buote</w:t>
      </w:r>
      <w:proofErr w:type="spellEnd"/>
    </w:p>
    <w:p w:rsidR="0048248F" w:rsidRDefault="0048248F" w:rsidP="0048248F">
      <w:pPr>
        <w:spacing w:after="0"/>
        <w:jc w:val="center"/>
        <w:rPr>
          <w:rFonts w:ascii="Berlin Sans FB" w:hAnsi="Berlin Sans FB"/>
        </w:rPr>
      </w:pPr>
      <w:r w:rsidRPr="0014593D">
        <w:rPr>
          <w:rFonts w:ascii="Berlin Sans FB" w:hAnsi="Berlin Sans FB"/>
        </w:rPr>
        <w:t>5, promenade acadienne Charlottetown PE C1C 1M2</w:t>
      </w:r>
    </w:p>
    <w:p w:rsidR="0048248F" w:rsidRDefault="0048248F" w:rsidP="0048248F">
      <w:pPr>
        <w:spacing w:after="0"/>
        <w:jc w:val="center"/>
      </w:pPr>
      <w:r>
        <w:rPr>
          <w:rFonts w:ascii="Berlin Sans FB" w:hAnsi="Berlin Sans FB"/>
        </w:rPr>
        <w:t xml:space="preserve">Téléphone : (902) 566 1715 Site Internet : </w:t>
      </w:r>
      <w:hyperlink r:id="rId10" w:history="1">
        <w:r w:rsidR="00B6320D" w:rsidRPr="00E72D41">
          <w:rPr>
            <w:rStyle w:val="Lienhypertexte"/>
            <w:rFonts w:ascii="Berlin Sans FB" w:hAnsi="Berlin Sans FB"/>
          </w:rPr>
          <w:t>www.francoisbuote.edu.pe.ca</w:t>
        </w:r>
      </w:hyperlink>
    </w:p>
    <w:p w:rsidR="0048248F" w:rsidRDefault="0048248F" w:rsidP="0048248F"/>
    <w:p w:rsidR="00750296" w:rsidRDefault="0048248F" w:rsidP="004824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Matériel scolaire obligatoire</w:t>
      </w:r>
    </w:p>
    <w:p w:rsidR="0048248F" w:rsidRDefault="003E48E6" w:rsidP="004824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48248F" w:rsidRPr="0048248F">
        <w:rPr>
          <w:sz w:val="32"/>
          <w:szCs w:val="32"/>
          <w:vertAlign w:val="superscript"/>
        </w:rPr>
        <w:t>e</w:t>
      </w:r>
      <w:r w:rsidR="0048248F">
        <w:rPr>
          <w:sz w:val="32"/>
          <w:szCs w:val="32"/>
        </w:rPr>
        <w:t xml:space="preserve"> à la 12</w:t>
      </w:r>
      <w:r w:rsidR="0048248F" w:rsidRPr="0048248F">
        <w:rPr>
          <w:sz w:val="32"/>
          <w:szCs w:val="32"/>
          <w:vertAlign w:val="superscript"/>
        </w:rPr>
        <w:t>e</w:t>
      </w:r>
      <w:r w:rsidR="0048248F">
        <w:rPr>
          <w:sz w:val="32"/>
          <w:szCs w:val="32"/>
        </w:rPr>
        <w:t xml:space="preserve"> année</w:t>
      </w:r>
    </w:p>
    <w:p w:rsidR="0048248F" w:rsidRDefault="0048248F" w:rsidP="0048248F">
      <w:pPr>
        <w:jc w:val="center"/>
        <w:rPr>
          <w:sz w:val="32"/>
          <w:szCs w:val="32"/>
        </w:rPr>
      </w:pPr>
    </w:p>
    <w:p w:rsidR="0048248F" w:rsidRPr="00B6320D" w:rsidRDefault="00B6320D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s</w:t>
      </w:r>
      <w:r w:rsidR="0048248F" w:rsidRPr="00B6320D">
        <w:rPr>
          <w:sz w:val="28"/>
          <w:szCs w:val="28"/>
        </w:rPr>
        <w:t>tylos bleu</w:t>
      </w:r>
      <w:r>
        <w:rPr>
          <w:sz w:val="28"/>
          <w:szCs w:val="28"/>
        </w:rPr>
        <w:t>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paquets de feuilles lignées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</w:t>
      </w:r>
      <w:r w:rsidR="00B6320D">
        <w:rPr>
          <w:sz w:val="28"/>
          <w:szCs w:val="28"/>
        </w:rPr>
        <w:t>ahier à spirales de f</w:t>
      </w:r>
      <w:r w:rsidR="0048248F" w:rsidRPr="00B6320D">
        <w:rPr>
          <w:sz w:val="28"/>
          <w:szCs w:val="28"/>
        </w:rPr>
        <w:t>euilles quadrillées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paquer de m</w:t>
      </w:r>
      <w:r w:rsidR="0048248F" w:rsidRPr="00B6320D">
        <w:rPr>
          <w:sz w:val="28"/>
          <w:szCs w:val="28"/>
        </w:rPr>
        <w:t>arqueurs de couleurs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48248F" w:rsidRPr="00B6320D">
        <w:rPr>
          <w:sz w:val="28"/>
          <w:szCs w:val="28"/>
        </w:rPr>
        <w:t>Surligneurs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paquet de c</w:t>
      </w:r>
      <w:r w:rsidR="0048248F" w:rsidRPr="00B6320D">
        <w:rPr>
          <w:sz w:val="28"/>
          <w:szCs w:val="28"/>
        </w:rPr>
        <w:t>rayon</w:t>
      </w:r>
      <w:r>
        <w:rPr>
          <w:sz w:val="28"/>
          <w:szCs w:val="28"/>
        </w:rPr>
        <w:t>s</w:t>
      </w:r>
      <w:r w:rsidR="0048248F" w:rsidRPr="00B6320D">
        <w:rPr>
          <w:sz w:val="28"/>
          <w:szCs w:val="28"/>
        </w:rPr>
        <w:t xml:space="preserve"> de couleur en bois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</w:t>
      </w:r>
      <w:r w:rsidR="0048248F" w:rsidRPr="00B6320D">
        <w:rPr>
          <w:sz w:val="28"/>
          <w:szCs w:val="28"/>
        </w:rPr>
        <w:t xml:space="preserve">ègle </w:t>
      </w:r>
      <w:r w:rsidR="00B6320D">
        <w:rPr>
          <w:sz w:val="28"/>
          <w:szCs w:val="28"/>
        </w:rPr>
        <w:t>12 po / 30 cm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</w:t>
      </w:r>
      <w:r w:rsidR="0048248F" w:rsidRPr="00B6320D">
        <w:rPr>
          <w:sz w:val="28"/>
          <w:szCs w:val="28"/>
        </w:rPr>
        <w:t xml:space="preserve">alculatrice scientifique </w:t>
      </w:r>
      <w:r w:rsidR="00B6320D">
        <w:rPr>
          <w:sz w:val="28"/>
          <w:szCs w:val="28"/>
        </w:rPr>
        <w:t>(recommandée : Casio FX-300ESPLUS)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e</w:t>
      </w:r>
      <w:r w:rsidR="0048248F" w:rsidRPr="00B6320D">
        <w:rPr>
          <w:sz w:val="28"/>
          <w:szCs w:val="28"/>
        </w:rPr>
        <w:t>nsemble de géométrie</w:t>
      </w:r>
    </w:p>
    <w:p w:rsidR="0048248F" w:rsidRPr="00B6320D" w:rsidRDefault="0048248F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6320D">
        <w:rPr>
          <w:sz w:val="28"/>
          <w:szCs w:val="28"/>
        </w:rPr>
        <w:t>8 cartables à anneaux</w:t>
      </w:r>
      <w:r w:rsidR="00B6320D">
        <w:rPr>
          <w:sz w:val="28"/>
          <w:szCs w:val="28"/>
        </w:rPr>
        <w:t xml:space="preserve"> (1½ po)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é</w:t>
      </w:r>
      <w:r w:rsidR="0048248F" w:rsidRPr="00B6320D">
        <w:rPr>
          <w:sz w:val="28"/>
          <w:szCs w:val="28"/>
        </w:rPr>
        <w:t>tui à crayons</w:t>
      </w:r>
    </w:p>
    <w:p w:rsidR="0048248F" w:rsidRPr="00B6320D" w:rsidRDefault="00D17802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gommes </w:t>
      </w:r>
      <w:r w:rsidR="0048248F" w:rsidRPr="00B6320D">
        <w:rPr>
          <w:sz w:val="28"/>
          <w:szCs w:val="28"/>
        </w:rPr>
        <w:t>à effacer</w:t>
      </w:r>
    </w:p>
    <w:p w:rsidR="0048248F" w:rsidRPr="00B6320D" w:rsidRDefault="00B6320D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m</w:t>
      </w:r>
      <w:r w:rsidR="0048248F" w:rsidRPr="00B6320D">
        <w:rPr>
          <w:sz w:val="28"/>
          <w:szCs w:val="28"/>
        </w:rPr>
        <w:t xml:space="preserve">arqueurs </w:t>
      </w:r>
      <w:r>
        <w:rPr>
          <w:sz w:val="28"/>
          <w:szCs w:val="28"/>
        </w:rPr>
        <w:t>pour tableau blanc</w:t>
      </w:r>
    </w:p>
    <w:p w:rsidR="0048248F" w:rsidRDefault="00B6320D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</w:t>
      </w:r>
      <w:r w:rsidR="0048248F" w:rsidRPr="00B6320D">
        <w:rPr>
          <w:sz w:val="28"/>
          <w:szCs w:val="28"/>
        </w:rPr>
        <w:t>rayons à mine</w:t>
      </w:r>
      <w:r>
        <w:rPr>
          <w:sz w:val="28"/>
          <w:szCs w:val="28"/>
        </w:rPr>
        <w:t xml:space="preserve"> rechargeables avec mines ou 10-20 crayons à plomb</w:t>
      </w:r>
    </w:p>
    <w:p w:rsidR="00B6320D" w:rsidRDefault="00B6320D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duo-tangs</w:t>
      </w:r>
    </w:p>
    <w:p w:rsidR="00B6320D" w:rsidRDefault="00B6320D" w:rsidP="0048248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boites de mouchoirs</w:t>
      </w:r>
    </w:p>
    <w:p w:rsidR="0048248F" w:rsidRPr="00B6320D" w:rsidRDefault="008A5ADA" w:rsidP="00B632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paire d’e</w:t>
      </w:r>
      <w:r w:rsidR="00B6320D">
        <w:rPr>
          <w:sz w:val="28"/>
          <w:szCs w:val="28"/>
        </w:rPr>
        <w:t xml:space="preserve">spadrilles qui ne marquent pas le plancher (éducation physique, conditionnement physique et </w:t>
      </w:r>
      <w:proofErr w:type="spellStart"/>
      <w:r w:rsidR="00B6320D">
        <w:rPr>
          <w:sz w:val="28"/>
          <w:szCs w:val="28"/>
        </w:rPr>
        <w:t>intramuraux</w:t>
      </w:r>
      <w:proofErr w:type="spellEnd"/>
      <w:r w:rsidR="00B6320D">
        <w:rPr>
          <w:sz w:val="28"/>
          <w:szCs w:val="28"/>
        </w:rPr>
        <w:t>)</w:t>
      </w:r>
    </w:p>
    <w:sectPr w:rsidR="0048248F" w:rsidRPr="00B63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0A" w:rsidRDefault="00EB240A" w:rsidP="0048248F">
      <w:pPr>
        <w:spacing w:after="0" w:line="240" w:lineRule="auto"/>
      </w:pPr>
      <w:r>
        <w:separator/>
      </w:r>
    </w:p>
  </w:endnote>
  <w:endnote w:type="continuationSeparator" w:id="0">
    <w:p w:rsidR="00EB240A" w:rsidRDefault="00EB240A" w:rsidP="0048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8F" w:rsidRDefault="004824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8F" w:rsidRDefault="0048248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8F" w:rsidRDefault="004824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0A" w:rsidRDefault="00EB240A" w:rsidP="0048248F">
      <w:pPr>
        <w:spacing w:after="0" w:line="240" w:lineRule="auto"/>
      </w:pPr>
      <w:r>
        <w:separator/>
      </w:r>
    </w:p>
  </w:footnote>
  <w:footnote w:type="continuationSeparator" w:id="0">
    <w:p w:rsidR="00EB240A" w:rsidRDefault="00EB240A" w:rsidP="0048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8F" w:rsidRDefault="004824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8F" w:rsidRDefault="0048248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48F" w:rsidRDefault="004824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3E85"/>
    <w:multiLevelType w:val="hybridMultilevel"/>
    <w:tmpl w:val="49EC65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8F"/>
    <w:rsid w:val="00246490"/>
    <w:rsid w:val="003A1A40"/>
    <w:rsid w:val="003E48E6"/>
    <w:rsid w:val="0048248F"/>
    <w:rsid w:val="00750296"/>
    <w:rsid w:val="007E0EFE"/>
    <w:rsid w:val="008A5ADA"/>
    <w:rsid w:val="008D4D00"/>
    <w:rsid w:val="00AD2F05"/>
    <w:rsid w:val="00B6320D"/>
    <w:rsid w:val="00D17802"/>
    <w:rsid w:val="00DE5A6C"/>
    <w:rsid w:val="00E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D38B"/>
  <w15:chartTrackingRefBased/>
  <w15:docId w15:val="{6A95CB15-49A1-4536-A971-4FB6E484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24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48F"/>
  </w:style>
  <w:style w:type="paragraph" w:styleId="Pieddepage">
    <w:name w:val="footer"/>
    <w:basedOn w:val="Normal"/>
    <w:link w:val="PieddepageCar"/>
    <w:uiPriority w:val="99"/>
    <w:unhideWhenUsed/>
    <w:rsid w:val="004824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48F"/>
  </w:style>
  <w:style w:type="character" w:styleId="Lienhypertexte">
    <w:name w:val="Hyperlink"/>
    <w:basedOn w:val="Policepardfaut"/>
    <w:uiPriority w:val="99"/>
    <w:unhideWhenUsed/>
    <w:rsid w:val="00482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rancoisbuote.edu.p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1EEC-2CF2-4037-83FE-D820911F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Crohare</dc:creator>
  <cp:keywords/>
  <dc:description/>
  <cp:lastModifiedBy>Sarah MacKinnon-Cormier</cp:lastModifiedBy>
  <cp:revision>2</cp:revision>
  <dcterms:created xsi:type="dcterms:W3CDTF">2022-06-09T14:42:00Z</dcterms:created>
  <dcterms:modified xsi:type="dcterms:W3CDTF">2022-06-09T14:42:00Z</dcterms:modified>
</cp:coreProperties>
</file>